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30" w:rsidRPr="003F1030" w:rsidRDefault="003F1030" w:rsidP="003F1030">
      <w:pPr>
        <w:spacing w:after="100" w:afterAutospacing="1" w:line="450" w:lineRule="atLeast"/>
        <w:outlineLvl w:val="1"/>
        <w:rPr>
          <w:rFonts w:ascii="open-sans-regular" w:eastAsia="Times New Roman" w:hAnsi="open-sans-regular" w:cs="Times New Roman"/>
          <w:b/>
          <w:bCs/>
          <w:color w:val="A00030"/>
          <w:sz w:val="36"/>
          <w:szCs w:val="36"/>
          <w:lang w:eastAsia="nl-NL"/>
        </w:rPr>
      </w:pPr>
      <w:r w:rsidRPr="003F1030">
        <w:rPr>
          <w:rFonts w:ascii="open-sans-regular" w:eastAsia="Times New Roman" w:hAnsi="open-sans-regular" w:cs="Times New Roman"/>
          <w:b/>
          <w:bCs/>
          <w:color w:val="A00030"/>
          <w:sz w:val="36"/>
          <w:szCs w:val="36"/>
          <w:lang w:eastAsia="nl-NL"/>
        </w:rPr>
        <w:t>Workshop: Update werken met de verhalenmethode</w:t>
      </w:r>
    </w:p>
    <w:p w:rsidR="003F1030" w:rsidRPr="003F1030" w:rsidRDefault="003F1030" w:rsidP="003F1030">
      <w:pPr>
        <w:spacing w:after="480"/>
        <w:rPr>
          <w:rFonts w:ascii="open-sans-regular" w:eastAsia="Times New Roman" w:hAnsi="open-sans-regular" w:cs="Times New Roman"/>
          <w:color w:val="333333"/>
          <w:lang w:eastAsia="nl-NL"/>
        </w:rPr>
      </w:pPr>
      <w:r w:rsidRPr="003F1030">
        <w:rPr>
          <w:rFonts w:ascii="open-sans-bold" w:eastAsia="Times New Roman" w:hAnsi="open-sans-bold" w:cs="Times New Roman"/>
          <w:color w:val="A00030"/>
          <w:lang w:eastAsia="nl-NL"/>
        </w:rPr>
        <w:t>Inhoud</w:t>
      </w:r>
      <w:r w:rsidRPr="003F1030">
        <w:rPr>
          <w:rFonts w:ascii="open-sans-regular" w:eastAsia="Times New Roman" w:hAnsi="open-sans-regular" w:cs="Times New Roman"/>
          <w:color w:val="333333"/>
          <w:lang w:eastAsia="nl-NL"/>
        </w:rPr>
        <w:br/>
        <w:t>Toelichting op de indicatiestelling en de procedure van de verhalenmethode. Deze methode wordt toegepast bij kinderen met trauma-gerelateerde klachten van 0 tot 4 jaar (ontwikkelingsleeftijd) en bij kinderen waarbij traumatisering voor het 4e levensjaar plaatsvond. Kenmerkend voor deze procedure is dat activering van de herinnering(en) indirect plaatsvindt, namelijk via het verhaal van ouders of verzorgers, waarin zij de gebeurtenissen beschrijven die het kind heeft meegemaakt, vanuit het perspectief van het kind. In deze workshop worden de aangescherpte richtlijnen (2018) voor het schrijven van het verhaal besproken en oefenen de deelnemers aan de hand van vignetten in het juist toepassen van deze methode en kunnen zij vragen voorleggen over eigen casuïstiek.</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bold" w:eastAsia="Times New Roman" w:hAnsi="open-sans-bold" w:cs="Times New Roman"/>
          <w:color w:val="A00030"/>
          <w:lang w:eastAsia="nl-NL"/>
        </w:rPr>
        <w:t>Doelgroep</w:t>
      </w:r>
      <w:r w:rsidRPr="003F1030">
        <w:rPr>
          <w:rFonts w:ascii="open-sans-regular" w:eastAsia="Times New Roman" w:hAnsi="open-sans-regular" w:cs="Times New Roman"/>
          <w:color w:val="333333"/>
          <w:lang w:eastAsia="nl-NL"/>
        </w:rPr>
        <w:br/>
        <w:t>De workshop is bedoeld voor degenen die de EMDR-basistraining voor kinderen en jeugd hebben gevolgd. </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bold" w:eastAsia="Times New Roman" w:hAnsi="open-sans-bold" w:cs="Times New Roman"/>
          <w:color w:val="A00030"/>
          <w:lang w:eastAsia="nl-NL"/>
        </w:rPr>
        <w:t>Leerdoel</w:t>
      </w:r>
    </w:p>
    <w:p w:rsidR="003F1030" w:rsidRPr="003F1030" w:rsidRDefault="003F1030" w:rsidP="003F1030">
      <w:pPr>
        <w:numPr>
          <w:ilvl w:val="0"/>
          <w:numId w:val="1"/>
        </w:numPr>
        <w:spacing w:before="100" w:beforeAutospacing="1" w:after="100" w:afterAutospacing="1"/>
        <w:ind w:left="0"/>
        <w:rPr>
          <w:rFonts w:ascii="open-sans-regular" w:eastAsia="Times New Roman" w:hAnsi="open-sans-regular" w:cs="Times New Roman"/>
          <w:color w:val="333333"/>
          <w:lang w:eastAsia="nl-NL"/>
        </w:rPr>
      </w:pPr>
      <w:r w:rsidRPr="003F1030">
        <w:rPr>
          <w:rFonts w:ascii="open-sans-regular" w:eastAsia="Times New Roman" w:hAnsi="open-sans-regular" w:cs="Times New Roman"/>
          <w:color w:val="333333"/>
          <w:lang w:eastAsia="nl-NL"/>
        </w:rPr>
        <w:t>Vaardigheid vergroten in adequate toepassing van EMDR door middel van de verhalenmethode bij kinderen die op jonge leeftijd getraumatiseerd zijn.</w:t>
      </w:r>
    </w:p>
    <w:p w:rsidR="003F1030" w:rsidRPr="003F1030" w:rsidRDefault="003F1030" w:rsidP="003F1030">
      <w:pPr>
        <w:numPr>
          <w:ilvl w:val="0"/>
          <w:numId w:val="1"/>
        </w:numPr>
        <w:spacing w:before="100" w:beforeAutospacing="1" w:after="100" w:afterAutospacing="1"/>
        <w:ind w:left="0"/>
        <w:rPr>
          <w:rFonts w:ascii="open-sans-regular" w:eastAsia="Times New Roman" w:hAnsi="open-sans-regular" w:cs="Times New Roman"/>
          <w:color w:val="333333"/>
          <w:lang w:eastAsia="nl-NL"/>
        </w:rPr>
      </w:pPr>
      <w:r w:rsidRPr="003F1030">
        <w:rPr>
          <w:rFonts w:ascii="open-sans-regular" w:eastAsia="Times New Roman" w:hAnsi="open-sans-regular" w:cs="Times New Roman"/>
          <w:color w:val="333333"/>
          <w:lang w:eastAsia="nl-NL"/>
        </w:rPr>
        <w:t>Kennis aanscherpen met betrekking tot indicatiestelling en risico’s van inadequate toepassing.</w:t>
      </w:r>
    </w:p>
    <w:p w:rsidR="003F1030" w:rsidRPr="003F1030" w:rsidRDefault="003F1030" w:rsidP="003F1030">
      <w:pPr>
        <w:spacing w:after="480"/>
        <w:rPr>
          <w:rFonts w:ascii="open-sans-regular" w:eastAsia="Times New Roman" w:hAnsi="open-sans-regular" w:cs="Times New Roman"/>
          <w:color w:val="333333"/>
          <w:lang w:eastAsia="nl-NL"/>
        </w:rPr>
      </w:pPr>
      <w:r w:rsidRPr="003F1030">
        <w:rPr>
          <w:rFonts w:ascii="open-sans-regular" w:eastAsia="Times New Roman" w:hAnsi="open-sans-regular" w:cs="Times New Roman"/>
          <w:color w:val="333333"/>
          <w:lang w:eastAsia="nl-NL"/>
        </w:rPr>
        <w:t> </w:t>
      </w:r>
      <w:r w:rsidRPr="003F1030">
        <w:rPr>
          <w:rFonts w:ascii="open-sans-regular" w:eastAsia="Times New Roman" w:hAnsi="open-sans-regular" w:cs="Times New Roman"/>
          <w:color w:val="333333"/>
          <w:lang w:eastAsia="nl-NL"/>
        </w:rPr>
        <w:br/>
      </w:r>
      <w:r w:rsidRPr="003F1030">
        <w:rPr>
          <w:rFonts w:ascii="open-sans-bold" w:eastAsia="Times New Roman" w:hAnsi="open-sans-bold" w:cs="Times New Roman"/>
          <w:b/>
          <w:bCs/>
          <w:color w:val="A00030"/>
          <w:lang w:eastAsia="nl-NL"/>
        </w:rPr>
        <w:t>Docenten</w:t>
      </w:r>
      <w:r w:rsidRPr="003F1030">
        <w:rPr>
          <w:rFonts w:ascii="open-sans-bold" w:eastAsia="Times New Roman" w:hAnsi="open-sans-bold" w:cs="Times New Roman"/>
          <w:b/>
          <w:bCs/>
          <w:color w:val="A00030"/>
          <w:lang w:eastAsia="nl-NL"/>
        </w:rPr>
        <w:br/>
      </w:r>
      <w:r w:rsidRPr="003F1030">
        <w:rPr>
          <w:rFonts w:ascii="open-sans-bold" w:eastAsia="Times New Roman" w:hAnsi="open-sans-bold" w:cs="Times New Roman"/>
          <w:color w:val="333333"/>
          <w:lang w:eastAsia="nl-NL"/>
        </w:rPr>
        <w:t>Renee Beer</w:t>
      </w:r>
      <w:r w:rsidRPr="003F1030">
        <w:rPr>
          <w:rFonts w:ascii="open-sans-regular" w:eastAsia="Times New Roman" w:hAnsi="open-sans-regular" w:cs="Times New Roman"/>
          <w:color w:val="333333"/>
          <w:lang w:eastAsia="nl-NL"/>
        </w:rPr>
        <w:t xml:space="preserve"> is klinisch psycholoog/ cognitief gedragstherapeut en zelfstandig gevestigd als behandelaar en opleider. Zij is gespecialiseerd in de behandeling van kinderen en jongeren met diverse vormen van trauma-gerelateerde problematiek en van jongeren met een eetstoornis. Zij is opleider in twee effectieve traumabehandelingen: EMDR bij K&amp;J en Trauma </w:t>
      </w:r>
      <w:proofErr w:type="spellStart"/>
      <w:r w:rsidRPr="003F1030">
        <w:rPr>
          <w:rFonts w:ascii="open-sans-regular" w:eastAsia="Times New Roman" w:hAnsi="open-sans-regular" w:cs="Times New Roman"/>
          <w:color w:val="333333"/>
          <w:lang w:eastAsia="nl-NL"/>
        </w:rPr>
        <w:t>Focused</w:t>
      </w:r>
      <w:proofErr w:type="spellEnd"/>
      <w:r w:rsidRPr="003F1030">
        <w:rPr>
          <w:rFonts w:ascii="open-sans-regular" w:eastAsia="Times New Roman" w:hAnsi="open-sans-regular" w:cs="Times New Roman"/>
          <w:color w:val="333333"/>
          <w:lang w:eastAsia="nl-NL"/>
        </w:rPr>
        <w:t xml:space="preserve"> </w:t>
      </w:r>
      <w:proofErr w:type="spellStart"/>
      <w:r w:rsidRPr="003F1030">
        <w:rPr>
          <w:rFonts w:ascii="open-sans-regular" w:eastAsia="Times New Roman" w:hAnsi="open-sans-regular" w:cs="Times New Roman"/>
          <w:color w:val="333333"/>
          <w:lang w:eastAsia="nl-NL"/>
        </w:rPr>
        <w:t>Cognitive</w:t>
      </w:r>
      <w:proofErr w:type="spellEnd"/>
      <w:r w:rsidRPr="003F1030">
        <w:rPr>
          <w:rFonts w:ascii="open-sans-regular" w:eastAsia="Times New Roman" w:hAnsi="open-sans-regular" w:cs="Times New Roman"/>
          <w:color w:val="333333"/>
          <w:lang w:eastAsia="nl-NL"/>
        </w:rPr>
        <w:t xml:space="preserve"> </w:t>
      </w:r>
      <w:proofErr w:type="spellStart"/>
      <w:r w:rsidRPr="003F1030">
        <w:rPr>
          <w:rFonts w:ascii="open-sans-regular" w:eastAsia="Times New Roman" w:hAnsi="open-sans-regular" w:cs="Times New Roman"/>
          <w:color w:val="333333"/>
          <w:lang w:eastAsia="nl-NL"/>
        </w:rPr>
        <w:t>Behavioral</w:t>
      </w:r>
      <w:proofErr w:type="spellEnd"/>
      <w:r w:rsidRPr="003F1030">
        <w:rPr>
          <w:rFonts w:ascii="open-sans-regular" w:eastAsia="Times New Roman" w:hAnsi="open-sans-regular" w:cs="Times New Roman"/>
          <w:color w:val="333333"/>
          <w:lang w:eastAsia="nl-NL"/>
        </w:rPr>
        <w:t xml:space="preserve"> </w:t>
      </w:r>
      <w:proofErr w:type="spellStart"/>
      <w:r w:rsidRPr="003F1030">
        <w:rPr>
          <w:rFonts w:ascii="open-sans-regular" w:eastAsia="Times New Roman" w:hAnsi="open-sans-regular" w:cs="Times New Roman"/>
          <w:color w:val="333333"/>
          <w:lang w:eastAsia="nl-NL"/>
        </w:rPr>
        <w:t>Therapy</w:t>
      </w:r>
      <w:proofErr w:type="spellEnd"/>
      <w:r w:rsidRPr="003F1030">
        <w:rPr>
          <w:rFonts w:ascii="open-sans-regular" w:eastAsia="Times New Roman" w:hAnsi="open-sans-regular" w:cs="Times New Roman"/>
          <w:color w:val="333333"/>
          <w:lang w:eastAsia="nl-NL"/>
        </w:rPr>
        <w:t>.</w:t>
      </w:r>
    </w:p>
    <w:p w:rsidR="003F1030" w:rsidRPr="003F1030" w:rsidRDefault="003F1030" w:rsidP="003F1030">
      <w:pPr>
        <w:spacing w:after="100" w:afterAutospacing="1"/>
        <w:rPr>
          <w:rFonts w:ascii="open-sans-regular" w:eastAsia="Times New Roman" w:hAnsi="open-sans-regular" w:cs="Times New Roman"/>
          <w:color w:val="333333"/>
          <w:lang w:eastAsia="nl-NL"/>
        </w:rPr>
      </w:pPr>
      <w:r w:rsidRPr="003F1030">
        <w:rPr>
          <w:rFonts w:ascii="open-sans-bold" w:eastAsia="Times New Roman" w:hAnsi="open-sans-bold" w:cs="Times New Roman"/>
          <w:color w:val="333333"/>
          <w:lang w:eastAsia="nl-NL"/>
        </w:rPr>
        <w:t>Carlijn de Roos</w:t>
      </w:r>
      <w:r w:rsidRPr="003F1030">
        <w:rPr>
          <w:rFonts w:ascii="open-sans-regular" w:eastAsia="Times New Roman" w:hAnsi="open-sans-regular" w:cs="Times New Roman"/>
          <w:color w:val="333333"/>
          <w:lang w:eastAsia="nl-NL"/>
        </w:rPr>
        <w:t> is klinisch psycholoog/psychotherapeut en werkzaam in het Centrum voor Trauma en Gezin van de Bascule te Amsterdam. Zij is gespecialiseerd in de behandeling van diverse vormen van trauma-gerelateerde problematiek, ook bij zeer jonge kinderen en jeugd met SOLK/ somatisch-symptoomstoornis. Daarnaast doet zij wetenschappelijk onderzoek naar de effectiviteit van traumabehandeling bij diverse stoornissen en publiceert zij daarover.</w:t>
      </w:r>
    </w:p>
    <w:p w:rsidR="003F1030" w:rsidRDefault="003F1030" w:rsidP="003F1030">
      <w:pPr>
        <w:spacing w:after="100" w:afterAutospacing="1"/>
        <w:rPr>
          <w:rFonts w:ascii="open-sans-regular" w:eastAsia="Times New Roman" w:hAnsi="open-sans-regular" w:cs="Times New Roman"/>
          <w:color w:val="333333"/>
          <w:lang w:eastAsia="nl-NL"/>
        </w:rPr>
      </w:pPr>
      <w:r w:rsidRPr="003F1030">
        <w:rPr>
          <w:rFonts w:ascii="open-sans-semibold" w:eastAsia="Times New Roman" w:hAnsi="open-sans-semibold" w:cs="Times New Roman"/>
          <w:color w:val="333333"/>
          <w:lang w:eastAsia="nl-NL"/>
        </w:rPr>
        <w:t>Datum en tijd:</w:t>
      </w:r>
      <w:r w:rsidRPr="003F1030">
        <w:rPr>
          <w:rFonts w:ascii="open-sans-regular" w:eastAsia="Times New Roman" w:hAnsi="open-sans-regular" w:cs="Times New Roman"/>
          <w:color w:val="333333"/>
          <w:lang w:eastAsia="nl-NL"/>
        </w:rPr>
        <w:br/>
        <w:t>Vrijdag 30 november 2018, </w:t>
      </w:r>
      <w:r w:rsidRPr="003F1030">
        <w:rPr>
          <w:rFonts w:ascii="open-sans-regular" w:eastAsia="Times New Roman" w:hAnsi="open-sans-regular" w:cs="Times New Roman"/>
          <w:color w:val="333333"/>
          <w:lang w:eastAsia="nl-NL"/>
        </w:rPr>
        <w:br/>
        <w:t>van 9.30-12.45 uur.</w:t>
      </w:r>
      <w:r w:rsidRPr="003F1030">
        <w:rPr>
          <w:rFonts w:ascii="open-sans-regular" w:eastAsia="Times New Roman" w:hAnsi="open-sans-regular" w:cs="Times New Roman"/>
          <w:color w:val="333333"/>
          <w:lang w:eastAsia="nl-NL"/>
        </w:rPr>
        <w:br/>
        <w:t>Bij voldoende belangstelling herhalen we de workshop ’s middags: </w:t>
      </w:r>
      <w:r w:rsidRPr="003F1030">
        <w:rPr>
          <w:rFonts w:ascii="open-sans-regular" w:eastAsia="Times New Roman" w:hAnsi="open-sans-regular" w:cs="Times New Roman"/>
          <w:color w:val="333333"/>
          <w:lang w:eastAsia="nl-NL"/>
        </w:rPr>
        <w:br/>
        <w:t>13.45-17.00 uur.</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semibold" w:eastAsia="Times New Roman" w:hAnsi="open-sans-semibold" w:cs="Times New Roman"/>
          <w:color w:val="333333"/>
          <w:lang w:eastAsia="nl-NL"/>
        </w:rPr>
        <w:t>Plaats</w:t>
      </w:r>
      <w:r w:rsidRPr="003F1030">
        <w:rPr>
          <w:rFonts w:ascii="open-sans-regular" w:eastAsia="Times New Roman" w:hAnsi="open-sans-regular" w:cs="Times New Roman"/>
          <w:color w:val="333333"/>
          <w:lang w:eastAsia="nl-NL"/>
        </w:rPr>
        <w:br/>
      </w:r>
      <w:r w:rsidRPr="003F1030">
        <w:rPr>
          <w:rFonts w:ascii="open-sans-regular" w:eastAsia="Times New Roman" w:hAnsi="open-sans-regular" w:cs="Times New Roman"/>
          <w:color w:val="333333"/>
          <w:lang w:eastAsia="nl-NL"/>
        </w:rPr>
        <w:lastRenderedPageBreak/>
        <w:t>Ernst Sillem Hoeve, Soestdijkerweg 10b, Den Dolder.</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semibold" w:eastAsia="Times New Roman" w:hAnsi="open-sans-semibold" w:cs="Times New Roman"/>
          <w:color w:val="333333"/>
          <w:lang w:eastAsia="nl-NL"/>
        </w:rPr>
        <w:t>Kosten</w:t>
      </w:r>
      <w:r w:rsidRPr="003F1030">
        <w:rPr>
          <w:rFonts w:ascii="open-sans-regular" w:eastAsia="Times New Roman" w:hAnsi="open-sans-regular" w:cs="Times New Roman"/>
          <w:color w:val="333333"/>
          <w:lang w:eastAsia="nl-NL"/>
        </w:rPr>
        <w:br/>
        <w:t>€ 125,- </w:t>
      </w:r>
      <w:r w:rsidRPr="003F1030">
        <w:rPr>
          <w:rFonts w:ascii="open-sans-regular" w:eastAsia="Times New Roman" w:hAnsi="open-sans-regular" w:cs="Times New Roman"/>
          <w:color w:val="333333"/>
          <w:lang w:eastAsia="nl-NL"/>
        </w:rPr>
        <w:br/>
        <w:t>  </w:t>
      </w:r>
      <w:r w:rsidRPr="003F1030">
        <w:rPr>
          <w:rFonts w:ascii="open-sans-regular" w:eastAsia="Times New Roman" w:hAnsi="open-sans-regular" w:cs="Times New Roman"/>
          <w:color w:val="333333"/>
          <w:lang w:eastAsia="nl-NL"/>
        </w:rPr>
        <w:br/>
      </w:r>
      <w:r w:rsidRPr="003F1030">
        <w:rPr>
          <w:rFonts w:ascii="open-sans-semibold" w:eastAsia="Times New Roman" w:hAnsi="open-sans-semibold" w:cs="Times New Roman"/>
          <w:color w:val="333333"/>
          <w:lang w:eastAsia="nl-NL"/>
        </w:rPr>
        <w:t>Accreditatie</w:t>
      </w:r>
      <w:r w:rsidRPr="003F1030">
        <w:rPr>
          <w:rFonts w:ascii="open-sans-regular" w:eastAsia="Times New Roman" w:hAnsi="open-sans-regular" w:cs="Times New Roman"/>
          <w:color w:val="333333"/>
          <w:lang w:eastAsia="nl-NL"/>
        </w:rPr>
        <w:br/>
        <w:t>Voor (her)registratie als EMDR</w:t>
      </w:r>
      <w:r>
        <w:rPr>
          <w:rFonts w:ascii="open-sans-regular" w:eastAsia="Times New Roman" w:hAnsi="open-sans-regular" w:cs="Times New Roman"/>
          <w:color w:val="333333"/>
          <w:lang w:eastAsia="nl-NL"/>
        </w:rPr>
        <w:t xml:space="preserve"> </w:t>
      </w:r>
      <w:r w:rsidRPr="003F1030">
        <w:rPr>
          <w:rFonts w:ascii="open-sans-regular" w:eastAsia="Times New Roman" w:hAnsi="open-sans-regular" w:cs="Times New Roman"/>
          <w:color w:val="333333"/>
          <w:lang w:eastAsia="nl-NL"/>
        </w:rPr>
        <w:t>Europe practitioner bij de VEN.</w:t>
      </w:r>
      <w:r w:rsidRPr="003F1030">
        <w:rPr>
          <w:rFonts w:ascii="open-sans-regular" w:eastAsia="Times New Roman" w:hAnsi="open-sans-regular" w:cs="Times New Roman"/>
          <w:color w:val="333333"/>
          <w:lang w:eastAsia="nl-NL"/>
        </w:rPr>
        <w:br/>
      </w:r>
      <w:r w:rsidRPr="003F1030">
        <w:rPr>
          <w:rFonts w:ascii="open-sans-regular" w:eastAsia="Times New Roman" w:hAnsi="open-sans-regular" w:cs="Times New Roman"/>
          <w:color w:val="333333"/>
          <w:lang w:eastAsia="nl-NL"/>
        </w:rPr>
        <w:br/>
        <w:t>Inschrijven zie het </w:t>
      </w:r>
      <w:hyperlink r:id="rId5" w:history="1">
        <w:r w:rsidRPr="003F1030">
          <w:rPr>
            <w:rFonts w:ascii="open-sans-regular" w:eastAsia="Times New Roman" w:hAnsi="open-sans-regular" w:cs="Times New Roman"/>
            <w:color w:val="C21D4E"/>
            <w:u w:val="single"/>
            <w:lang w:eastAsia="nl-NL"/>
          </w:rPr>
          <w:t>inschrijfformulier</w:t>
        </w:r>
      </w:hyperlink>
      <w:r w:rsidRPr="003F1030">
        <w:rPr>
          <w:rFonts w:ascii="open-sans-regular" w:eastAsia="Times New Roman" w:hAnsi="open-sans-regular" w:cs="Times New Roman"/>
          <w:color w:val="333333"/>
          <w:lang w:eastAsia="nl-NL"/>
        </w:rPr>
        <w:t>.</w:t>
      </w:r>
    </w:p>
    <w:p w:rsidR="00895631" w:rsidRPr="003F1030" w:rsidRDefault="00895631" w:rsidP="003F1030">
      <w:pPr>
        <w:spacing w:after="100" w:afterAutospacing="1"/>
        <w:rPr>
          <w:rFonts w:ascii="open-sans-regular" w:eastAsia="Times New Roman" w:hAnsi="open-sans-regular" w:cs="Times New Roman"/>
          <w:color w:val="333333"/>
          <w:lang w:eastAsia="nl-NL"/>
        </w:rPr>
      </w:pPr>
      <w:r>
        <w:rPr>
          <w:rFonts w:ascii="open-sans-regular" w:eastAsia="Times New Roman" w:hAnsi="open-sans-regular" w:cs="Times New Roman"/>
          <w:color w:val="333333"/>
          <w:lang w:eastAsia="nl-NL"/>
        </w:rPr>
        <w:tab/>
      </w:r>
      <w:r>
        <w:rPr>
          <w:rFonts w:ascii="open-sans-regular" w:eastAsia="Times New Roman" w:hAnsi="open-sans-regular" w:cs="Times New Roman"/>
          <w:color w:val="333333"/>
          <w:lang w:eastAsia="nl-NL"/>
        </w:rPr>
        <w:tab/>
      </w:r>
      <w:bookmarkStart w:id="0" w:name="_GoBack"/>
      <w:bookmarkEnd w:id="0"/>
      <w:r>
        <w:rPr>
          <w:rFonts w:ascii="open-sans-regular" w:eastAsia="Times New Roman" w:hAnsi="open-sans-regular" w:cs="Times New Roman"/>
          <w:color w:val="333333"/>
          <w:lang w:eastAsia="nl-NL"/>
        </w:rPr>
        <w:t>Zie www.emdrkindenjeugd.nl/workshops</w:t>
      </w:r>
    </w:p>
    <w:p w:rsidR="008810CE" w:rsidRDefault="008810CE"/>
    <w:sectPr w:rsidR="008810CE" w:rsidSect="00D17A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open-sans-regular">
    <w:altName w:val="Cambria"/>
    <w:panose1 w:val="020B0604020202020204"/>
    <w:charset w:val="00"/>
    <w:family w:val="roman"/>
    <w:notTrueType/>
    <w:pitch w:val="default"/>
  </w:font>
  <w:font w:name="open-sans-bold">
    <w:altName w:val="Cambria"/>
    <w:panose1 w:val="020B0604020202020204"/>
    <w:charset w:val="00"/>
    <w:family w:val="roman"/>
    <w:notTrueType/>
    <w:pitch w:val="default"/>
  </w:font>
  <w:font w:name="open-sans-semibol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E0D64"/>
    <w:multiLevelType w:val="multilevel"/>
    <w:tmpl w:val="F43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30"/>
    <w:rsid w:val="003F1030"/>
    <w:rsid w:val="008810CE"/>
    <w:rsid w:val="00895631"/>
    <w:rsid w:val="00BC4679"/>
    <w:rsid w:val="00D17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F568"/>
  <w15:chartTrackingRefBased/>
  <w15:docId w15:val="{193DB380-5582-5042-BD79-EBF283A9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3F103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autoRedefine/>
    <w:uiPriority w:val="99"/>
    <w:semiHidden/>
    <w:rsid w:val="00BC4679"/>
    <w:rPr>
      <w:rFonts w:ascii="Helvetica" w:hAnsi="Helvetica"/>
      <w:szCs w:val="2"/>
      <w:lang w:val="en-US"/>
    </w:rPr>
  </w:style>
  <w:style w:type="character" w:customStyle="1" w:styleId="BallontekstChar">
    <w:name w:val="Ballontekst Char"/>
    <w:link w:val="Ballontekst"/>
    <w:uiPriority w:val="99"/>
    <w:semiHidden/>
    <w:rsid w:val="00BC4679"/>
    <w:rPr>
      <w:rFonts w:ascii="Helvetica" w:hAnsi="Helvetica"/>
      <w:szCs w:val="2"/>
      <w:lang w:val="en-US"/>
    </w:rPr>
  </w:style>
  <w:style w:type="character" w:customStyle="1" w:styleId="Kop2Char">
    <w:name w:val="Kop 2 Char"/>
    <w:basedOn w:val="Standaardalinea-lettertype"/>
    <w:link w:val="Kop2"/>
    <w:uiPriority w:val="9"/>
    <w:rsid w:val="003F103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F103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F1030"/>
    <w:rPr>
      <w:b/>
      <w:bCs/>
    </w:rPr>
  </w:style>
  <w:style w:type="character" w:customStyle="1" w:styleId="apple-converted-space">
    <w:name w:val="apple-converted-space"/>
    <w:basedOn w:val="Standaardalinea-lettertype"/>
    <w:rsid w:val="003F1030"/>
  </w:style>
  <w:style w:type="character" w:styleId="Hyperlink">
    <w:name w:val="Hyperlink"/>
    <w:basedOn w:val="Standaardalinea-lettertype"/>
    <w:uiPriority w:val="99"/>
    <w:unhideWhenUsed/>
    <w:rsid w:val="003F1030"/>
    <w:rPr>
      <w:color w:val="0000FF"/>
      <w:u w:val="single"/>
    </w:rPr>
  </w:style>
  <w:style w:type="character" w:styleId="Onopgelostemelding">
    <w:name w:val="Unresolved Mention"/>
    <w:basedOn w:val="Standaardalinea-lettertype"/>
    <w:uiPriority w:val="99"/>
    <w:rsid w:val="0089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79417">
      <w:bodyDiv w:val="1"/>
      <w:marLeft w:val="0"/>
      <w:marRight w:val="0"/>
      <w:marTop w:val="0"/>
      <w:marBottom w:val="0"/>
      <w:divBdr>
        <w:top w:val="none" w:sz="0" w:space="0" w:color="auto"/>
        <w:left w:val="none" w:sz="0" w:space="0" w:color="auto"/>
        <w:bottom w:val="none" w:sz="0" w:space="0" w:color="auto"/>
        <w:right w:val="none" w:sz="0" w:space="0" w:color="auto"/>
      </w:divBdr>
      <w:divsChild>
        <w:div w:id="2016496066">
          <w:marLeft w:val="0"/>
          <w:marRight w:val="0"/>
          <w:marTop w:val="0"/>
          <w:marBottom w:val="0"/>
          <w:divBdr>
            <w:top w:val="none" w:sz="0" w:space="0" w:color="auto"/>
            <w:left w:val="none" w:sz="0" w:space="0" w:color="auto"/>
            <w:bottom w:val="none" w:sz="0" w:space="0" w:color="auto"/>
            <w:right w:val="none" w:sz="0" w:space="0" w:color="auto"/>
          </w:divBdr>
          <w:divsChild>
            <w:div w:id="16545496">
              <w:marLeft w:val="0"/>
              <w:marRight w:val="0"/>
              <w:marTop w:val="0"/>
              <w:marBottom w:val="0"/>
              <w:divBdr>
                <w:top w:val="none" w:sz="0" w:space="0" w:color="auto"/>
                <w:left w:val="none" w:sz="0" w:space="0" w:color="auto"/>
                <w:bottom w:val="none" w:sz="0" w:space="0" w:color="auto"/>
                <w:right w:val="none" w:sz="0" w:space="0" w:color="auto"/>
              </w:divBdr>
              <w:divsChild>
                <w:div w:id="11556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9587">
          <w:marLeft w:val="0"/>
          <w:marRight w:val="0"/>
          <w:marTop w:val="0"/>
          <w:marBottom w:val="0"/>
          <w:divBdr>
            <w:top w:val="none" w:sz="0" w:space="0" w:color="auto"/>
            <w:left w:val="none" w:sz="0" w:space="0" w:color="auto"/>
            <w:bottom w:val="none" w:sz="0" w:space="0" w:color="auto"/>
            <w:right w:val="none" w:sz="0" w:space="0" w:color="auto"/>
          </w:divBdr>
          <w:divsChild>
            <w:div w:id="1912303931">
              <w:marLeft w:val="0"/>
              <w:marRight w:val="0"/>
              <w:marTop w:val="0"/>
              <w:marBottom w:val="0"/>
              <w:divBdr>
                <w:top w:val="none" w:sz="0" w:space="0" w:color="auto"/>
                <w:left w:val="none" w:sz="0" w:space="0" w:color="auto"/>
                <w:bottom w:val="none" w:sz="0" w:space="0" w:color="auto"/>
                <w:right w:val="none" w:sz="0" w:space="0" w:color="auto"/>
              </w:divBdr>
              <w:divsChild>
                <w:div w:id="2072727448">
                  <w:marLeft w:val="0"/>
                  <w:marRight w:val="0"/>
                  <w:marTop w:val="0"/>
                  <w:marBottom w:val="0"/>
                  <w:divBdr>
                    <w:top w:val="none" w:sz="0" w:space="0" w:color="auto"/>
                    <w:left w:val="none" w:sz="0" w:space="0" w:color="auto"/>
                    <w:bottom w:val="none" w:sz="0" w:space="0" w:color="auto"/>
                    <w:right w:val="none" w:sz="0" w:space="0" w:color="auto"/>
                  </w:divBdr>
                  <w:divsChild>
                    <w:div w:id="1043944580">
                      <w:marLeft w:val="0"/>
                      <w:marRight w:val="0"/>
                      <w:marTop w:val="0"/>
                      <w:marBottom w:val="0"/>
                      <w:divBdr>
                        <w:top w:val="none" w:sz="0" w:space="0" w:color="auto"/>
                        <w:left w:val="none" w:sz="0" w:space="0" w:color="auto"/>
                        <w:bottom w:val="none" w:sz="0" w:space="0" w:color="auto"/>
                        <w:right w:val="none" w:sz="0" w:space="0" w:color="auto"/>
                      </w:divBdr>
                    </w:div>
                  </w:divsChild>
                </w:div>
                <w:div w:id="2037853453">
                  <w:marLeft w:val="0"/>
                  <w:marRight w:val="0"/>
                  <w:marTop w:val="0"/>
                  <w:marBottom w:val="0"/>
                  <w:divBdr>
                    <w:top w:val="none" w:sz="0" w:space="0" w:color="auto"/>
                    <w:left w:val="none" w:sz="0" w:space="0" w:color="auto"/>
                    <w:bottom w:val="none" w:sz="0" w:space="0" w:color="auto"/>
                    <w:right w:val="none" w:sz="0" w:space="0" w:color="auto"/>
                  </w:divBdr>
                  <w:divsChild>
                    <w:div w:id="2750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drkindenjeugd.nl/workshops/aanmelden-work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Beer</dc:creator>
  <cp:keywords/>
  <dc:description/>
  <cp:lastModifiedBy>Renee Beer</cp:lastModifiedBy>
  <cp:revision>2</cp:revision>
  <dcterms:created xsi:type="dcterms:W3CDTF">2018-09-13T11:27:00Z</dcterms:created>
  <dcterms:modified xsi:type="dcterms:W3CDTF">2018-09-13T11:29:00Z</dcterms:modified>
</cp:coreProperties>
</file>